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465" w:type="dxa"/>
        <w:tblLook w:val="00A0" w:firstRow="1" w:lastRow="0" w:firstColumn="1" w:lastColumn="0" w:noHBand="0" w:noVBand="0"/>
      </w:tblPr>
      <w:tblGrid>
        <w:gridCol w:w="1473"/>
        <w:gridCol w:w="2510"/>
        <w:gridCol w:w="4804"/>
        <w:gridCol w:w="4678"/>
      </w:tblGrid>
      <w:tr w:rsidR="0040128B" w:rsidTr="45FCDC85" w14:paraId="70908868" w14:textId="77777777">
        <w:tc>
          <w:tcPr>
            <w:tcW w:w="1473" w:type="dxa"/>
            <w:tcMar/>
          </w:tcPr>
          <w:p w:rsidR="0064519B" w:rsidRDefault="00E7094C" w14:paraId="46F9D7F9" w14:textId="2FECF88F">
            <w:r>
              <w:t xml:space="preserve"> </w:t>
            </w:r>
            <w:r w:rsidR="0064519B">
              <w:t>Uge</w:t>
            </w:r>
          </w:p>
        </w:tc>
        <w:tc>
          <w:tcPr>
            <w:tcW w:w="2510" w:type="dxa"/>
            <w:tcMar/>
          </w:tcPr>
          <w:p w:rsidR="0064519B" w:rsidRDefault="00AB303C" w14:paraId="79DF3482" w14:textId="77777777">
            <w:r>
              <w:t>Emne</w:t>
            </w:r>
          </w:p>
        </w:tc>
        <w:tc>
          <w:tcPr>
            <w:tcW w:w="4804" w:type="dxa"/>
            <w:tcMar/>
          </w:tcPr>
          <w:p w:rsidR="0064519B" w:rsidRDefault="00AB303C" w14:paraId="02EE6341" w14:textId="77777777">
            <w:r>
              <w:t xml:space="preserve">Faglig </w:t>
            </w:r>
            <w:r w:rsidR="0064519B">
              <w:t>målsætning</w:t>
            </w:r>
          </w:p>
        </w:tc>
        <w:tc>
          <w:tcPr>
            <w:tcW w:w="4678" w:type="dxa"/>
            <w:tcMar/>
          </w:tcPr>
          <w:p w:rsidR="0064519B" w:rsidP="005B2CC1" w:rsidRDefault="005B2CC1" w14:paraId="0E626A31" w14:textId="77777777">
            <w:pPr>
              <w:tabs>
                <w:tab w:val="left" w:pos="1640"/>
              </w:tabs>
            </w:pPr>
            <w:r>
              <w:t>Materiale/Aktivitet</w:t>
            </w:r>
          </w:p>
        </w:tc>
      </w:tr>
      <w:tr w:rsidR="00E34A21" w:rsidTr="45FCDC85" w14:paraId="3D986B5A" w14:textId="77777777">
        <w:tc>
          <w:tcPr>
            <w:tcW w:w="1473" w:type="dxa"/>
            <w:tcMar/>
          </w:tcPr>
          <w:p w:rsidR="00E34A21" w:rsidRDefault="00E34A21" w14:paraId="13474FC8" w14:textId="77777777"/>
          <w:p w:rsidR="00E34A21" w:rsidRDefault="00E34A21" w14:paraId="202B5341" w14:textId="09FA5BEE">
            <w:r>
              <w:t>33-3</w:t>
            </w:r>
            <w:r w:rsidR="00287653">
              <w:t>7</w:t>
            </w:r>
          </w:p>
        </w:tc>
        <w:tc>
          <w:tcPr>
            <w:tcW w:w="2510" w:type="dxa"/>
            <w:tcMar/>
          </w:tcPr>
          <w:p w:rsidR="005D151E" w:rsidRDefault="00351B40" w14:paraId="69DBF968" w14:textId="11D60E93">
            <w:r>
              <w:t>Hvad tænker du?</w:t>
            </w:r>
          </w:p>
          <w:p w:rsidR="005D151E" w:rsidRDefault="005D151E" w14:paraId="7B75574A" w14:textId="77777777"/>
          <w:p w:rsidR="00E34A21" w:rsidRDefault="00E34A21" w14:paraId="3925A3A1" w14:textId="36FBF867">
            <w:r>
              <w:t>Sociale medier og selvisc</w:t>
            </w:r>
            <w:r w:rsidR="00F706D3">
              <w:t>e</w:t>
            </w:r>
            <w:r>
              <w:t>nesættelse</w:t>
            </w:r>
          </w:p>
        </w:tc>
        <w:tc>
          <w:tcPr>
            <w:tcW w:w="4804" w:type="dxa"/>
            <w:tcMar/>
          </w:tcPr>
          <w:p w:rsidR="00351B40" w:rsidRDefault="00814D3F" w14:paraId="1D33325B" w14:textId="16C7AC77">
            <w:r>
              <w:t>Arbejde med analyseværktøjer</w:t>
            </w:r>
          </w:p>
          <w:p w:rsidR="00351B40" w:rsidRDefault="00351B40" w14:paraId="66B7B53A" w14:textId="77777777"/>
          <w:p w:rsidR="00E34A21" w:rsidRDefault="002262EB" w14:paraId="2E80EB2D" w14:textId="501F9583">
            <w:r>
              <w:t>Eleverne skal arbejde med identitet</w:t>
            </w:r>
          </w:p>
          <w:p w:rsidR="002262EB" w:rsidRDefault="002262EB" w14:paraId="7403281C" w14:textId="33EBB17C">
            <w:r>
              <w:t>Være kritisk på de sociale medier</w:t>
            </w:r>
          </w:p>
        </w:tc>
        <w:tc>
          <w:tcPr>
            <w:tcW w:w="4678" w:type="dxa"/>
            <w:tcMar/>
          </w:tcPr>
          <w:p w:rsidR="00814D3F" w:rsidP="005B2CC1" w:rsidRDefault="00814D3F" w14:paraId="21D1DBA8" w14:textId="5E8E998A">
            <w:pPr>
              <w:tabs>
                <w:tab w:val="left" w:pos="1640"/>
              </w:tabs>
            </w:pPr>
            <w:r>
              <w:t>Stil om sommerferien</w:t>
            </w:r>
          </w:p>
          <w:p w:rsidR="00814D3F" w:rsidP="005B2CC1" w:rsidRDefault="00814D3F" w14:paraId="7A42ECA0" w14:textId="77777777">
            <w:pPr>
              <w:tabs>
                <w:tab w:val="left" w:pos="1640"/>
              </w:tabs>
            </w:pPr>
          </w:p>
          <w:p w:rsidR="00351B40" w:rsidP="005B2CC1" w:rsidRDefault="00351B40" w14:paraId="7B987F0C" w14:textId="4CBAA8DD">
            <w:pPr>
              <w:tabs>
                <w:tab w:val="left" w:pos="1640"/>
              </w:tabs>
            </w:pPr>
            <w:proofErr w:type="spellStart"/>
            <w:r>
              <w:t>D’dansk</w:t>
            </w:r>
            <w:proofErr w:type="spellEnd"/>
            <w:r>
              <w:t xml:space="preserve"> s. s.10-</w:t>
            </w:r>
            <w:r w:rsidR="006E2EC9">
              <w:t xml:space="preserve"> s.17</w:t>
            </w:r>
          </w:p>
          <w:p w:rsidR="00351B40" w:rsidP="005B2CC1" w:rsidRDefault="00351B40" w14:paraId="67AF2E29" w14:textId="568483F4">
            <w:pPr>
              <w:tabs>
                <w:tab w:val="left" w:pos="1640"/>
              </w:tabs>
            </w:pPr>
            <w:r>
              <w:t xml:space="preserve">Stavevejen 4 s. </w:t>
            </w:r>
            <w:r w:rsidR="006E2EC9">
              <w:t>1-17</w:t>
            </w:r>
          </w:p>
          <w:p w:rsidR="00351B40" w:rsidP="005B2CC1" w:rsidRDefault="00351B40" w14:paraId="02E1BDB8" w14:textId="77777777">
            <w:pPr>
              <w:tabs>
                <w:tab w:val="left" w:pos="1640"/>
              </w:tabs>
            </w:pPr>
          </w:p>
          <w:p w:rsidR="00E34A21" w:rsidP="005B2CC1" w:rsidRDefault="00E34A21" w14:paraId="6C541727" w14:textId="244EECDE">
            <w:pPr>
              <w:tabs>
                <w:tab w:val="left" w:pos="1640"/>
              </w:tabs>
            </w:pPr>
            <w:r>
              <w:t>Bøger: ”Sociale medier” og ”Selfie Simon”</w:t>
            </w:r>
            <w:r w:rsidR="00F706D3">
              <w:t xml:space="preserve"> </w:t>
            </w:r>
            <w:hyperlink w:history="1" r:id="rId5">
              <w:r w:rsidR="00F706D3">
                <w:rPr>
                  <w:rStyle w:val="Hyperlink"/>
                </w:rPr>
                <w:t>https://dansk.alinea.dk/course/Ayad-skaermen-fuckr-med-dig</w:t>
              </w:r>
            </w:hyperlink>
            <w:r w:rsidR="00F706D3">
              <w:t xml:space="preserve"> (Alineaportalen)</w:t>
            </w:r>
          </w:p>
          <w:p w:rsidR="00F706D3" w:rsidP="005B2CC1" w:rsidRDefault="00F706D3" w14:paraId="6DACC574" w14:textId="043F9EFF">
            <w:pPr>
              <w:tabs>
                <w:tab w:val="left" w:pos="1640"/>
              </w:tabs>
            </w:pPr>
            <w:r>
              <w:t xml:space="preserve">”Søg på nettet” og ”Hvad er medier” og ”argumenterende tekster om mobiler i skolen” fra </w:t>
            </w:r>
            <w:proofErr w:type="spellStart"/>
            <w:r>
              <w:t>Gyldendalportalen</w:t>
            </w:r>
            <w:proofErr w:type="spellEnd"/>
          </w:p>
          <w:p w:rsidR="00F706D3" w:rsidP="005B2CC1" w:rsidRDefault="00F706D3" w14:paraId="731EAC4E" w14:textId="77777777">
            <w:pPr>
              <w:tabs>
                <w:tab w:val="left" w:pos="1640"/>
              </w:tabs>
            </w:pPr>
            <w:r>
              <w:t xml:space="preserve">TV-dokumentar om </w:t>
            </w:r>
            <w:r w:rsidR="00287653">
              <w:t>Youtubere</w:t>
            </w:r>
          </w:p>
          <w:p w:rsidR="00287653" w:rsidP="005B2CC1" w:rsidRDefault="00287653" w14:noSpellErr="1" w14:paraId="2E9022AA" w14:textId="3DEA7855">
            <w:pPr>
              <w:tabs>
                <w:tab w:val="left" w:pos="1640"/>
              </w:tabs>
            </w:pPr>
            <w:r w:rsidR="2CD39CB2">
              <w:rPr/>
              <w:t>Boganmeldelse</w:t>
            </w:r>
          </w:p>
          <w:p w:rsidR="00287653" w:rsidP="2CD39CB2" w:rsidRDefault="00287653" w14:paraId="3826A518" w14:textId="39F60246">
            <w:pPr>
              <w:pStyle w:val="Normal"/>
              <w:tabs>
                <w:tab w:val="left" w:pos="1640"/>
              </w:tabs>
            </w:pPr>
          </w:p>
        </w:tc>
      </w:tr>
      <w:tr w:rsidR="006E2EC9" w:rsidTr="45FCDC85" w14:paraId="4C33E98D" w14:textId="77777777">
        <w:tc>
          <w:tcPr>
            <w:tcW w:w="1473" w:type="dxa"/>
            <w:tcMar/>
          </w:tcPr>
          <w:p w:rsidR="006E2EC9" w:rsidP="006E2EC9" w:rsidRDefault="006E2EC9" w14:paraId="00C3B3BD" w14:textId="43E0EF0B">
            <w:r>
              <w:t>38-40</w:t>
            </w:r>
          </w:p>
          <w:p w:rsidR="006E2EC9" w:rsidP="006E2EC9" w:rsidRDefault="006E2EC9" w14:paraId="30F3D1AA" w14:textId="77777777"/>
          <w:p w:rsidR="006E2EC9" w:rsidP="006E2EC9" w:rsidRDefault="006E2EC9" w14:paraId="090F7465" w14:textId="77777777"/>
          <w:p w:rsidR="006E2EC9" w:rsidP="006E2EC9" w:rsidRDefault="006E2EC9" w14:paraId="03C600AA" w14:textId="14BF46E5"/>
        </w:tc>
        <w:tc>
          <w:tcPr>
            <w:tcW w:w="2510" w:type="dxa"/>
            <w:tcMar/>
          </w:tcPr>
          <w:p w:rsidR="006E2EC9" w:rsidP="006E2EC9" w:rsidRDefault="006E2EC9" w14:paraId="1493CDA1" w14:textId="77777777">
            <w:r>
              <w:t>Det onde – det grumme – det grusomme</w:t>
            </w:r>
          </w:p>
          <w:p w:rsidR="006E2EC9" w:rsidP="006E2EC9" w:rsidRDefault="006E2EC9" w14:paraId="05445476" w14:textId="77777777"/>
          <w:p w:rsidR="006E2EC9" w:rsidP="006E2EC9" w:rsidRDefault="006E2EC9" w14:paraId="5E14377F" w14:textId="2968E479">
            <w:r>
              <w:t>Uhyggen breder sig.</w:t>
            </w:r>
          </w:p>
        </w:tc>
        <w:tc>
          <w:tcPr>
            <w:tcW w:w="4804" w:type="dxa"/>
            <w:tcMar/>
          </w:tcPr>
          <w:p w:rsidR="006E2EC9" w:rsidP="006E2EC9" w:rsidRDefault="006E2EC9" w14:paraId="18D845CB" w14:textId="77777777">
            <w:pPr>
              <w:rPr>
                <w:i/>
                <w:sz w:val="20"/>
                <w:szCs w:val="20"/>
              </w:rPr>
            </w:pPr>
            <w:r w:rsidRPr="00882C79">
              <w:rPr>
                <w:b/>
                <w:sz w:val="20"/>
                <w:szCs w:val="20"/>
              </w:rPr>
              <w:t>LÆSNING</w:t>
            </w:r>
            <w:r w:rsidRPr="00882C79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Eleven kan læse og forholde sig til tekster i faglige og offentlige sammenhænge.</w:t>
            </w:r>
            <w:r>
              <w:rPr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Finde tekst</w:t>
            </w:r>
          </w:p>
          <w:p w:rsidRPr="00882C79" w:rsidR="006E2EC9" w:rsidP="006E2EC9" w:rsidRDefault="006E2EC9" w14:paraId="3BFA3817" w14:textId="77777777">
            <w:pPr>
              <w:rPr>
                <w:b/>
                <w:sz w:val="20"/>
                <w:szCs w:val="20"/>
              </w:rPr>
            </w:pP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Forberedelse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Sammenhæng</w:t>
            </w:r>
          </w:p>
          <w:p w:rsidR="006E2EC9" w:rsidP="006E2EC9" w:rsidRDefault="006E2EC9" w14:paraId="48A1F6C0" w14:textId="09469ECE">
            <w:r w:rsidRPr="00882C79">
              <w:rPr>
                <w:b/>
                <w:sz w:val="20"/>
                <w:szCs w:val="20"/>
              </w:rPr>
              <w:br/>
            </w:r>
            <w:r w:rsidRPr="00882C79">
              <w:rPr>
                <w:b/>
                <w:sz w:val="20"/>
                <w:szCs w:val="20"/>
              </w:rPr>
              <w:t>FORTOLKNING</w:t>
            </w:r>
            <w:r w:rsidRPr="00882C79">
              <w:rPr>
                <w:b/>
                <w:sz w:val="20"/>
                <w:szCs w:val="20"/>
              </w:rPr>
              <w:br/>
            </w:r>
            <w:r w:rsidRPr="00882C79">
              <w:rPr>
                <w:sz w:val="20"/>
                <w:szCs w:val="20"/>
              </w:rPr>
              <w:t>Eleven kan forholde sig til almene temaer gennem systematisk undersøgelse af litteratur og andre æstetiske tekster.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Vurdering</w:t>
            </w:r>
            <w:r>
              <w:rPr>
                <w:i/>
                <w:sz w:val="20"/>
                <w:szCs w:val="20"/>
              </w:rPr>
              <w:br/>
            </w:r>
            <w:r w:rsidRPr="00882C79">
              <w:rPr>
                <w:b/>
                <w:sz w:val="20"/>
                <w:szCs w:val="20"/>
              </w:rPr>
              <w:br/>
            </w:r>
            <w:r w:rsidRPr="00882C79">
              <w:rPr>
                <w:b/>
                <w:sz w:val="20"/>
                <w:szCs w:val="20"/>
              </w:rPr>
              <w:t xml:space="preserve">KOMMUNIKATION </w:t>
            </w:r>
            <w:r>
              <w:rPr>
                <w:b/>
                <w:sz w:val="20"/>
                <w:szCs w:val="20"/>
              </w:rPr>
              <w:br/>
            </w:r>
            <w:r w:rsidRPr="00882C79">
              <w:rPr>
                <w:sz w:val="20"/>
                <w:szCs w:val="20"/>
              </w:rPr>
              <w:t>Eleven kan kommunikere med bevidsthed om sprogets funktion i overskuelige formelle og sociale situationer.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It og kommunikation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Sproglig bevidsthed</w:t>
            </w:r>
          </w:p>
        </w:tc>
        <w:tc>
          <w:tcPr>
            <w:tcW w:w="4678" w:type="dxa"/>
            <w:tcMar/>
          </w:tcPr>
          <w:p w:rsidR="2CD39CB2" w:rsidRDefault="2CD39CB2" w14:paraId="45A1D2F6" w14:textId="76EDF0F3">
            <w:r w:rsidR="2CD39CB2">
              <w:rPr/>
              <w:t xml:space="preserve">Vi </w:t>
            </w:r>
            <w:r w:rsidR="2CD39CB2">
              <w:rPr/>
              <w:t>læser</w:t>
            </w:r>
            <w:r w:rsidR="2CD39CB2">
              <w:rPr/>
              <w:t xml:space="preserve"> en </w:t>
            </w:r>
            <w:proofErr w:type="spellStart"/>
            <w:r w:rsidR="2CD39CB2">
              <w:rPr/>
              <w:t>graphic</w:t>
            </w:r>
            <w:proofErr w:type="spellEnd"/>
            <w:r w:rsidR="2CD39CB2">
              <w:rPr/>
              <w:t xml:space="preserve"> </w:t>
            </w:r>
            <w:proofErr w:type="spellStart"/>
            <w:r w:rsidR="2CD39CB2">
              <w:rPr/>
              <w:t>novel</w:t>
            </w:r>
            <w:proofErr w:type="spellEnd"/>
            <w:r w:rsidR="2CD39CB2">
              <w:rPr/>
              <w:t xml:space="preserve">: “De Gale” af Kim Fupz </w:t>
            </w:r>
            <w:proofErr w:type="spellStart"/>
            <w:r w:rsidR="2CD39CB2">
              <w:rPr/>
              <w:t>Aakeson</w:t>
            </w:r>
            <w:proofErr w:type="spellEnd"/>
          </w:p>
          <w:p w:rsidR="2CD39CB2" w:rsidP="2CD39CB2" w:rsidRDefault="2CD39CB2" w14:paraId="7B6F5C09" w14:textId="251AA43B">
            <w:pPr>
              <w:pStyle w:val="Normal"/>
            </w:pPr>
            <w:r w:rsidR="2CD39CB2">
              <w:rPr/>
              <w:t>Vi læser “Alfred og Gabestokken” af Jesper Wung-Sung (Den har vundet kulturministeriets forfatterpris</w:t>
            </w:r>
          </w:p>
          <w:p w:rsidR="2CD39CB2" w:rsidP="2CD39CB2" w:rsidRDefault="2CD39CB2" w14:paraId="29A78EE7" w14:textId="326C6B54">
            <w:pPr>
              <w:pStyle w:val="Normal"/>
            </w:pPr>
            <w:hyperlink r:id="R7d5776ad1b3644f0">
              <w:r w:rsidRPr="2CD39CB2" w:rsidR="2CD39CB2">
                <w:rPr>
                  <w:rStyle w:val="Hyperlink"/>
                  <w:rFonts w:ascii="Cambria" w:hAnsi="Cambria" w:eastAsia="Cambria" w:cs="Cambria"/>
                  <w:noProof w:val="0"/>
                  <w:sz w:val="24"/>
                  <w:szCs w:val="24"/>
                  <w:lang w:val="da-DK"/>
                </w:rPr>
                <w:t>https://politiken.dk/kultur/boger/art7098477/Jesper-Wung-Sung-vinder-litteraturpris-for-eventyr-om-majest%C3%A6tsforn%C3%A6rmelse-gabestok-og-dannelsesrejse</w:t>
              </w:r>
            </w:hyperlink>
          </w:p>
          <w:p w:rsidR="2CD39CB2" w:rsidRDefault="2CD39CB2" w14:paraId="572339DF" w14:textId="37CA0356"/>
          <w:p w:rsidR="006E2EC9" w:rsidP="006E2EC9" w:rsidRDefault="006E2EC9" w14:paraId="19F77E61" w14:textId="440FEF0E">
            <w:pPr>
              <w:tabs>
                <w:tab w:val="left" w:pos="1640"/>
              </w:tabs>
            </w:pPr>
            <w:r>
              <w:t>Bog: Uhygge breder sig</w:t>
            </w:r>
          </w:p>
          <w:p w:rsidR="006E2EC9" w:rsidP="006E2EC9" w:rsidRDefault="006E2EC9" w14:paraId="5B27742B" w14:textId="77777777">
            <w:pPr>
              <w:tabs>
                <w:tab w:val="left" w:pos="1640"/>
              </w:tabs>
            </w:pPr>
          </w:p>
          <w:p w:rsidR="006E2EC9" w:rsidP="006E2EC9" w:rsidRDefault="006E2EC9" w14:paraId="08840802" w14:textId="2E7E74A6">
            <w:pPr>
              <w:tabs>
                <w:tab w:val="left" w:pos="1640"/>
              </w:tabs>
            </w:pPr>
            <w:r>
              <w:t>Gyldendal portaler.</w:t>
            </w:r>
          </w:p>
        </w:tc>
      </w:tr>
      <w:tr w:rsidR="006E2EC9" w:rsidTr="45FCDC85" w14:paraId="159C5B60" w14:textId="77777777">
        <w:tc>
          <w:tcPr>
            <w:tcW w:w="1473" w:type="dxa"/>
            <w:tcMar/>
          </w:tcPr>
          <w:p w:rsidR="006E2EC9" w:rsidP="006E2EC9" w:rsidRDefault="006E2EC9" w14:paraId="48BCB61D" w14:textId="77777777"/>
          <w:p w:rsidR="006E2EC9" w:rsidP="006E2EC9" w:rsidRDefault="006E2EC9" w14:paraId="2DD01CD8" w14:textId="39904194">
            <w:r>
              <w:t>43-50</w:t>
            </w:r>
          </w:p>
        </w:tc>
        <w:tc>
          <w:tcPr>
            <w:tcW w:w="2510" w:type="dxa"/>
            <w:tcMar/>
          </w:tcPr>
          <w:p w:rsidR="006E2EC9" w:rsidP="006E2EC9" w:rsidRDefault="00941116" w14:paraId="3B2F1D1E" w14:textId="77777777">
            <w:proofErr w:type="spellStart"/>
            <w:r>
              <w:t>TV-reklamer</w:t>
            </w:r>
            <w:proofErr w:type="spellEnd"/>
          </w:p>
          <w:p w:rsidR="00941116" w:rsidP="006E2EC9" w:rsidRDefault="00941116" w14:paraId="23EF6522" w14:textId="20179028">
            <w:r>
              <w:t>Og Musikvideor</w:t>
            </w:r>
            <w:bookmarkStart w:name="_GoBack" w:id="0"/>
            <w:bookmarkEnd w:id="0"/>
          </w:p>
        </w:tc>
        <w:tc>
          <w:tcPr>
            <w:tcW w:w="4804" w:type="dxa"/>
            <w:tcMar/>
          </w:tcPr>
          <w:p w:rsidR="006E2EC9" w:rsidP="006E2EC9" w:rsidRDefault="006E2EC9" w14:paraId="32079AF3" w14:textId="77777777"/>
        </w:tc>
        <w:tc>
          <w:tcPr>
            <w:tcW w:w="4678" w:type="dxa"/>
            <w:tcMar/>
          </w:tcPr>
          <w:p w:rsidR="006E2EC9" w:rsidP="006E2EC9" w:rsidRDefault="006E2EC9" w14:paraId="329715CF" w14:textId="68833715">
            <w:pPr>
              <w:tabs>
                <w:tab w:val="left" w:pos="1640"/>
              </w:tabs>
            </w:pPr>
            <w:r>
              <w:t>Tv-reklamer – gennemgang – gruppearbejde - præsentation</w:t>
            </w:r>
          </w:p>
          <w:p w:rsidR="006E2EC9" w:rsidP="006E2EC9" w:rsidRDefault="006E2EC9" w14:paraId="68D02EB2" w14:textId="66E28850">
            <w:pPr>
              <w:tabs>
                <w:tab w:val="left" w:pos="1640"/>
              </w:tabs>
            </w:pPr>
            <w:r>
              <w:t>Musikvideoer: samme procedure</w:t>
            </w:r>
          </w:p>
        </w:tc>
      </w:tr>
      <w:tr w:rsidR="006E2EC9" w:rsidTr="45FCDC85" w14:paraId="476296FD" w14:textId="77777777">
        <w:tc>
          <w:tcPr>
            <w:tcW w:w="1473" w:type="dxa"/>
            <w:tcMar/>
          </w:tcPr>
          <w:p w:rsidR="006E2EC9" w:rsidP="006E2EC9" w:rsidRDefault="006E2EC9" w14:paraId="73CDEDDF" w14:textId="7FBC6264"/>
        </w:tc>
        <w:tc>
          <w:tcPr>
            <w:tcW w:w="2510" w:type="dxa"/>
            <w:tcMar/>
          </w:tcPr>
          <w:p w:rsidR="006E2EC9" w:rsidP="006E2EC9" w:rsidRDefault="006E2EC9" w14:paraId="3E2B7A06" w14:textId="50FCC53D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4804" w:type="dxa"/>
            <w:tcMar/>
          </w:tcPr>
          <w:p w:rsidR="006E2EC9" w:rsidP="006E2EC9" w:rsidRDefault="006E2EC9" w14:paraId="5123626F" w14:textId="77777777">
            <w:pPr>
              <w:pStyle w:val="Listeafsnit"/>
              <w:numPr>
                <w:ilvl w:val="0"/>
                <w:numId w:val="1"/>
              </w:numPr>
            </w:pPr>
            <w:r>
              <w:t>Eleven har viden om måder at udtrykke teksters stemning på.</w:t>
            </w:r>
          </w:p>
          <w:p w:rsidR="006E2EC9" w:rsidP="006E2EC9" w:rsidRDefault="006E2EC9" w14:paraId="24F51551" w14:textId="661F5E78">
            <w:pPr>
              <w:pStyle w:val="Listeafsnit"/>
              <w:numPr>
                <w:ilvl w:val="0"/>
                <w:numId w:val="1"/>
              </w:numPr>
            </w:pPr>
            <w:r>
              <w:t>Eleven har viden om samarbejdsmuligheder på internettet.</w:t>
            </w:r>
          </w:p>
        </w:tc>
        <w:tc>
          <w:tcPr>
            <w:tcW w:w="4678" w:type="dxa"/>
            <w:tcMar/>
          </w:tcPr>
          <w:p w:rsidR="006E2EC9" w:rsidP="006E2EC9" w:rsidRDefault="006E2EC9" w14:paraId="46289EE8" w14:textId="77777777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D’dansk</w:t>
            </w:r>
            <w:proofErr w:type="spellEnd"/>
            <w:r>
              <w:t xml:space="preserve"> s. 70-130</w:t>
            </w:r>
          </w:p>
          <w:p w:rsidR="006E2EC9" w:rsidP="45FCDC85" w:rsidRDefault="006E2EC9" w14:paraId="693F95CC" w14:textId="286CB8E2">
            <w:pPr>
              <w:pStyle w:val="Listeafsnit"/>
            </w:pPr>
          </w:p>
        </w:tc>
      </w:tr>
      <w:tr w:rsidRPr="002971EA" w:rsidR="006E2EC9" w:rsidTr="45FCDC85" w14:paraId="38CBEB6F" w14:textId="77777777">
        <w:tc>
          <w:tcPr>
            <w:tcW w:w="1473" w:type="dxa"/>
            <w:tcMar/>
          </w:tcPr>
          <w:p w:rsidR="006E2EC9" w:rsidP="006E2EC9" w:rsidRDefault="006E2EC9" w14:paraId="2C47469F" w14:textId="79178B70"/>
        </w:tc>
        <w:tc>
          <w:tcPr>
            <w:tcW w:w="2510" w:type="dxa"/>
            <w:tcMar/>
          </w:tcPr>
          <w:p w:rsidR="006E2EC9" w:rsidP="006E2EC9" w:rsidRDefault="006E2EC9" w14:paraId="456D0C04" w14:textId="7520A08E">
            <w:r>
              <w:t>Kortfilm og animationsfilm</w:t>
            </w:r>
          </w:p>
        </w:tc>
        <w:tc>
          <w:tcPr>
            <w:tcW w:w="4804" w:type="dxa"/>
            <w:tcMar/>
          </w:tcPr>
          <w:p w:rsidR="006E2EC9" w:rsidP="006E2EC9" w:rsidRDefault="006E2EC9" w14:paraId="579D5C83" w14:textId="77777777">
            <w:pPr>
              <w:pStyle w:val="Listeafsnit"/>
              <w:numPr>
                <w:ilvl w:val="0"/>
                <w:numId w:val="1"/>
              </w:numPr>
            </w:pPr>
            <w:r>
              <w:t>Eleven kan skabe fællesfortællinger sammen med andre.</w:t>
            </w:r>
          </w:p>
          <w:p w:rsidR="006E2EC9" w:rsidP="006E2EC9" w:rsidRDefault="006E2EC9" w14:paraId="1D659F09" w14:textId="77777777">
            <w:pPr>
              <w:pStyle w:val="Listeafsnit"/>
              <w:numPr>
                <w:ilvl w:val="0"/>
                <w:numId w:val="1"/>
              </w:numPr>
            </w:pPr>
            <w:r>
              <w:t>Eleven har viden om improvisation, manuskript, koreografi og scenografi.</w:t>
            </w:r>
          </w:p>
          <w:p w:rsidR="006E2EC9" w:rsidP="006E2EC9" w:rsidRDefault="006E2EC9" w14:paraId="0372CF85" w14:textId="2EB6BF2E">
            <w:pPr>
              <w:pStyle w:val="Listeafsnit"/>
              <w:numPr>
                <w:ilvl w:val="0"/>
                <w:numId w:val="1"/>
              </w:numPr>
            </w:pPr>
            <w:r>
              <w:t>Eleven har viden om synopse, manuskript og storyboard.</w:t>
            </w:r>
          </w:p>
        </w:tc>
        <w:tc>
          <w:tcPr>
            <w:tcW w:w="4678" w:type="dxa"/>
            <w:tcMar/>
          </w:tcPr>
          <w:p w:rsidRPr="007654AB" w:rsidR="006E2EC9" w:rsidP="006E2EC9" w:rsidRDefault="006E2EC9" w14:paraId="668FE187" w14:textId="566DA4FD">
            <w:pPr>
              <w:pStyle w:val="Listeafsnit"/>
              <w:rPr>
                <w:lang w:val="en-GB"/>
              </w:rPr>
            </w:pPr>
            <w:r>
              <w:rPr>
                <w:lang w:val="en-GB"/>
              </w:rPr>
              <w:t>Gyldendal</w:t>
            </w:r>
          </w:p>
        </w:tc>
      </w:tr>
      <w:tr w:rsidR="006E2EC9" w:rsidTr="45FCDC85" w14:paraId="1D74D2A0" w14:textId="77777777">
        <w:tc>
          <w:tcPr>
            <w:tcW w:w="1473" w:type="dxa"/>
            <w:tcMar/>
          </w:tcPr>
          <w:p w:rsidR="006E2EC9" w:rsidP="006E2EC9" w:rsidRDefault="006E2EC9" w14:paraId="0213D0AD" w14:textId="77777777">
            <w:r>
              <w:t>41</w:t>
            </w:r>
          </w:p>
        </w:tc>
        <w:tc>
          <w:tcPr>
            <w:tcW w:w="2510" w:type="dxa"/>
            <w:tcMar/>
          </w:tcPr>
          <w:p w:rsidR="006E2EC9" w:rsidP="006E2EC9" w:rsidRDefault="006E2EC9" w14:paraId="4D393E09" w14:textId="77777777">
            <w:r>
              <w:t>Birkedal</w:t>
            </w:r>
          </w:p>
        </w:tc>
        <w:tc>
          <w:tcPr>
            <w:tcW w:w="4804" w:type="dxa"/>
            <w:tcMar/>
          </w:tcPr>
          <w:p w:rsidR="006E2EC9" w:rsidP="006E2EC9" w:rsidRDefault="006E2EC9" w14:paraId="280DBA29" w14:textId="77777777"/>
        </w:tc>
        <w:tc>
          <w:tcPr>
            <w:tcW w:w="4678" w:type="dxa"/>
            <w:tcMar/>
          </w:tcPr>
          <w:p w:rsidR="006E2EC9" w:rsidP="006E2EC9" w:rsidRDefault="006E2EC9" w14:paraId="31AB8E0A" w14:textId="77777777"/>
        </w:tc>
      </w:tr>
      <w:tr w:rsidR="006E2EC9" w:rsidTr="45FCDC85" w14:paraId="1DF0C4EB" w14:textId="77777777">
        <w:tc>
          <w:tcPr>
            <w:tcW w:w="1473" w:type="dxa"/>
            <w:tcMar/>
          </w:tcPr>
          <w:p w:rsidR="006E2EC9" w:rsidP="006E2EC9" w:rsidRDefault="006E2EC9" w14:paraId="25C1186C" w14:textId="77777777">
            <w:r>
              <w:t>42</w:t>
            </w:r>
          </w:p>
        </w:tc>
        <w:tc>
          <w:tcPr>
            <w:tcW w:w="2510" w:type="dxa"/>
            <w:tcMar/>
          </w:tcPr>
          <w:p w:rsidR="006E2EC9" w:rsidP="006E2EC9" w:rsidRDefault="006E2EC9" w14:paraId="7BD2A7F8" w14:textId="77777777">
            <w:r>
              <w:t>Efterårsferie</w:t>
            </w:r>
          </w:p>
        </w:tc>
        <w:tc>
          <w:tcPr>
            <w:tcW w:w="4804" w:type="dxa"/>
            <w:tcMar/>
          </w:tcPr>
          <w:p w:rsidR="006E2EC9" w:rsidP="006E2EC9" w:rsidRDefault="006E2EC9" w14:paraId="5B82D2E6" w14:textId="77777777"/>
        </w:tc>
        <w:tc>
          <w:tcPr>
            <w:tcW w:w="4678" w:type="dxa"/>
            <w:tcMar/>
          </w:tcPr>
          <w:p w:rsidR="006E2EC9" w:rsidP="006E2EC9" w:rsidRDefault="006E2EC9" w14:paraId="44E19A7F" w14:textId="77777777"/>
        </w:tc>
      </w:tr>
      <w:tr w:rsidR="006E2EC9" w:rsidTr="45FCDC85" w14:paraId="269D4342" w14:textId="77777777">
        <w:tc>
          <w:tcPr>
            <w:tcW w:w="1473" w:type="dxa"/>
            <w:tcMar/>
          </w:tcPr>
          <w:p w:rsidR="006E2EC9" w:rsidP="006E2EC9" w:rsidRDefault="006E2EC9" w14:paraId="38BF297D" w14:textId="1AB38579">
            <w:r>
              <w:t>43-48</w:t>
            </w:r>
          </w:p>
        </w:tc>
        <w:tc>
          <w:tcPr>
            <w:tcW w:w="2510" w:type="dxa"/>
            <w:tcMar/>
          </w:tcPr>
          <w:p w:rsidR="006E2EC9" w:rsidP="006E2EC9" w:rsidRDefault="006E2EC9" w14:paraId="18A76A24" w14:textId="719B6172">
            <w:r>
              <w:t>Romanlæsning</w:t>
            </w:r>
          </w:p>
        </w:tc>
        <w:tc>
          <w:tcPr>
            <w:tcW w:w="4804" w:type="dxa"/>
            <w:tcMar/>
          </w:tcPr>
          <w:p w:rsidR="006E2EC9" w:rsidP="006E2EC9" w:rsidRDefault="006E2EC9" w14:paraId="079C7E2B" w14:textId="77777777">
            <w:pPr>
              <w:pStyle w:val="Listeafsnit"/>
              <w:numPr>
                <w:ilvl w:val="0"/>
                <w:numId w:val="2"/>
              </w:numPr>
            </w:pPr>
            <w:r>
              <w:t>Eleven kan undersøge teksters rum og tid.</w:t>
            </w:r>
          </w:p>
          <w:p w:rsidR="006E2EC9" w:rsidP="006E2EC9" w:rsidRDefault="006E2EC9" w14:paraId="4410E2B7" w14:textId="77777777">
            <w:pPr>
              <w:pStyle w:val="Listeafsnit"/>
              <w:numPr>
                <w:ilvl w:val="0"/>
                <w:numId w:val="2"/>
              </w:numPr>
            </w:pPr>
            <w:r>
              <w:t>Eleven har viden om scenarier og tidsforståelser.</w:t>
            </w:r>
          </w:p>
          <w:p w:rsidR="006E2EC9" w:rsidP="006E2EC9" w:rsidRDefault="006E2EC9" w14:paraId="699FB6BA" w14:textId="6CF88E34">
            <w:pPr>
              <w:pStyle w:val="Listeafsnit"/>
              <w:numPr>
                <w:ilvl w:val="0"/>
                <w:numId w:val="2"/>
              </w:numPr>
            </w:pPr>
            <w:r>
              <w:t>Eleven har viden om bøjningssystemer og ords oprindelse.</w:t>
            </w:r>
          </w:p>
        </w:tc>
        <w:tc>
          <w:tcPr>
            <w:tcW w:w="4678" w:type="dxa"/>
            <w:tcMar/>
          </w:tcPr>
          <w:p w:rsidR="006E2EC9" w:rsidP="006E2EC9" w:rsidRDefault="006E2EC9" w14:paraId="732B301D" w14:textId="6537E0AE">
            <w:pPr>
              <w:pStyle w:val="Listeafsnit"/>
              <w:numPr>
                <w:ilvl w:val="0"/>
                <w:numId w:val="2"/>
              </w:numPr>
            </w:pPr>
            <w:r>
              <w:t>Mørkebarnet af Cecilie Eken</w:t>
            </w:r>
          </w:p>
          <w:p w:rsidR="006E2EC9" w:rsidP="006E2EC9" w:rsidRDefault="006E2EC9" w14:paraId="47830512" w14:textId="77777777">
            <w:pPr>
              <w:pStyle w:val="Listeafsnit"/>
              <w:numPr>
                <w:ilvl w:val="0"/>
                <w:numId w:val="2"/>
              </w:numPr>
            </w:pPr>
            <w:r>
              <w:t>Musikmuseet</w:t>
            </w:r>
          </w:p>
          <w:p w:rsidR="006E2EC9" w:rsidP="006E2EC9" w:rsidRDefault="006E2EC9" w14:paraId="58859EA9" w14:textId="77777777">
            <w:pPr>
              <w:pStyle w:val="Listeafsnit"/>
              <w:numPr>
                <w:ilvl w:val="0"/>
                <w:numId w:val="2"/>
              </w:numPr>
            </w:pPr>
            <w:r>
              <w:t>Skæbnemageren af Kenneth Bøgh Andersen</w:t>
            </w:r>
          </w:p>
          <w:p w:rsidR="006E2EC9" w:rsidP="006E2EC9" w:rsidRDefault="006E2EC9" w14:paraId="2F31DAA2" w14:textId="192DD98E">
            <w:pPr>
              <w:pStyle w:val="Listeafsnit"/>
              <w:numPr>
                <w:ilvl w:val="0"/>
                <w:numId w:val="2"/>
              </w:numPr>
            </w:pPr>
            <w:r>
              <w:t xml:space="preserve">Jeg er William af Kim Fupz </w:t>
            </w:r>
            <w:proofErr w:type="spellStart"/>
            <w:r>
              <w:t>Aakeson</w:t>
            </w:r>
            <w:proofErr w:type="spellEnd"/>
          </w:p>
        </w:tc>
      </w:tr>
      <w:tr w:rsidR="006E2EC9" w:rsidTr="45FCDC85" w14:paraId="668300CD" w14:textId="77777777">
        <w:tc>
          <w:tcPr>
            <w:tcW w:w="1473" w:type="dxa"/>
            <w:tcMar/>
          </w:tcPr>
          <w:p w:rsidR="006E2EC9" w:rsidP="006E2EC9" w:rsidRDefault="006E2EC9" w14:paraId="5FF09530" w14:textId="1C1214A7">
            <w:r>
              <w:t>49-50-51</w:t>
            </w:r>
          </w:p>
        </w:tc>
        <w:tc>
          <w:tcPr>
            <w:tcW w:w="2510" w:type="dxa"/>
            <w:tcMar/>
          </w:tcPr>
          <w:p w:rsidR="006E2EC9" w:rsidP="006E2EC9" w:rsidRDefault="006E2EC9" w14:paraId="311BF970" w14:textId="77777777">
            <w:r>
              <w:t>Faglig læsning</w:t>
            </w:r>
          </w:p>
          <w:p w:rsidR="006E2EC9" w:rsidP="006E2EC9" w:rsidRDefault="006E2EC9" w14:paraId="2B98321F" w14:textId="218CC987"/>
        </w:tc>
        <w:tc>
          <w:tcPr>
            <w:tcW w:w="4804" w:type="dxa"/>
            <w:tcMar/>
          </w:tcPr>
          <w:p w:rsidR="006E2EC9" w:rsidP="006E2EC9" w:rsidRDefault="006E2EC9" w14:paraId="05F01FC1" w14:textId="77777777">
            <w:pPr>
              <w:pStyle w:val="Listeafsnit"/>
              <w:numPr>
                <w:ilvl w:val="0"/>
                <w:numId w:val="2"/>
              </w:numPr>
            </w:pPr>
            <w:r>
              <w:t>Eleven har viden om kommunikationsmodeller.</w:t>
            </w:r>
          </w:p>
          <w:p w:rsidR="006E2EC9" w:rsidP="006E2EC9" w:rsidRDefault="006E2EC9" w14:paraId="01430360" w14:textId="77777777">
            <w:pPr>
              <w:pStyle w:val="Listeafsnit"/>
              <w:numPr>
                <w:ilvl w:val="0"/>
                <w:numId w:val="2"/>
              </w:numPr>
            </w:pPr>
            <w:r>
              <w:t>Eleven har viden om teksters formål og læseformål.</w:t>
            </w:r>
          </w:p>
          <w:p w:rsidR="006E2EC9" w:rsidP="006E2EC9" w:rsidRDefault="006E2EC9" w14:paraId="2B8B9B8F" w14:textId="77777777">
            <w:pPr>
              <w:pStyle w:val="Listeafsnit"/>
              <w:numPr>
                <w:ilvl w:val="0"/>
                <w:numId w:val="2"/>
              </w:numPr>
            </w:pPr>
            <w:r>
              <w:t>Eleven har viden om stavemåde og betydning af ord i fagtekster.</w:t>
            </w:r>
          </w:p>
          <w:p w:rsidR="006E2EC9" w:rsidP="006E2EC9" w:rsidRDefault="006E2EC9" w14:paraId="54159751" w14:textId="77777777">
            <w:pPr>
              <w:pStyle w:val="Listeafsnit"/>
              <w:numPr>
                <w:ilvl w:val="0"/>
                <w:numId w:val="2"/>
              </w:numPr>
            </w:pPr>
            <w:r>
              <w:t>Eleven har viden om ordforståelsesstrategier.</w:t>
            </w:r>
          </w:p>
          <w:p w:rsidR="006E2EC9" w:rsidP="006E2EC9" w:rsidRDefault="006E2EC9" w14:paraId="08C7A762" w14:textId="7EDA1D63">
            <w:pPr>
              <w:pStyle w:val="Listeafsnit"/>
              <w:numPr>
                <w:ilvl w:val="0"/>
                <w:numId w:val="2"/>
              </w:numPr>
            </w:pPr>
            <w:r>
              <w:t>Eleven har viden om kriterier for teksters anvendelighed.</w:t>
            </w:r>
          </w:p>
        </w:tc>
        <w:tc>
          <w:tcPr>
            <w:tcW w:w="4678" w:type="dxa"/>
            <w:tcMar/>
          </w:tcPr>
          <w:p w:rsidR="006E2EC9" w:rsidP="006E2EC9" w:rsidRDefault="006E2EC9" w14:paraId="62F664FB" w14:textId="77777777">
            <w:pPr>
              <w:pStyle w:val="Listeafsnit"/>
              <w:numPr>
                <w:ilvl w:val="0"/>
                <w:numId w:val="2"/>
              </w:numPr>
            </w:pPr>
            <w:r>
              <w:t>Forløb fra Gyldendal</w:t>
            </w:r>
          </w:p>
          <w:p w:rsidR="006E2EC9" w:rsidP="006E2EC9" w:rsidRDefault="006E2EC9" w14:paraId="6E6CFF17" w14:textId="7CAF0F99">
            <w:pPr>
              <w:pStyle w:val="Listeafsnit"/>
              <w:numPr>
                <w:ilvl w:val="0"/>
                <w:numId w:val="2"/>
              </w:numPr>
            </w:pPr>
          </w:p>
        </w:tc>
      </w:tr>
      <w:tr w:rsidR="006E2EC9" w:rsidTr="45FCDC85" w14:paraId="77061207" w14:textId="77777777">
        <w:tc>
          <w:tcPr>
            <w:tcW w:w="1473" w:type="dxa"/>
            <w:tcMar/>
          </w:tcPr>
          <w:p w:rsidR="006E2EC9" w:rsidP="006E2EC9" w:rsidRDefault="006E2EC9" w14:paraId="7A29FC9C" w14:textId="26922F05">
            <w:r>
              <w:t>52-1</w:t>
            </w:r>
          </w:p>
        </w:tc>
        <w:tc>
          <w:tcPr>
            <w:tcW w:w="2510" w:type="dxa"/>
            <w:tcMar/>
          </w:tcPr>
          <w:p w:rsidR="006E2EC9" w:rsidP="006E2EC9" w:rsidRDefault="006E2EC9" w14:paraId="37CCF15F" w14:textId="77777777">
            <w:r>
              <w:t>Juleferie</w:t>
            </w:r>
          </w:p>
        </w:tc>
        <w:tc>
          <w:tcPr>
            <w:tcW w:w="4804" w:type="dxa"/>
            <w:tcMar/>
          </w:tcPr>
          <w:p w:rsidR="006E2EC9" w:rsidP="006E2EC9" w:rsidRDefault="006E2EC9" w14:paraId="4C54975D" w14:textId="77777777"/>
        </w:tc>
        <w:tc>
          <w:tcPr>
            <w:tcW w:w="4678" w:type="dxa"/>
            <w:tcMar/>
          </w:tcPr>
          <w:p w:rsidR="006E2EC9" w:rsidP="006E2EC9" w:rsidRDefault="006E2EC9" w14:paraId="643F9A0F" w14:textId="77777777"/>
        </w:tc>
      </w:tr>
      <w:tr w:rsidR="006E2EC9" w:rsidTr="45FCDC85" w14:paraId="5C316576" w14:textId="77777777">
        <w:tc>
          <w:tcPr>
            <w:tcW w:w="1473" w:type="dxa"/>
            <w:tcMar/>
          </w:tcPr>
          <w:p w:rsidR="006E2EC9" w:rsidP="006E2EC9" w:rsidRDefault="006E2EC9" w14:paraId="161587E6" w14:textId="77777777"/>
        </w:tc>
        <w:tc>
          <w:tcPr>
            <w:tcW w:w="2510" w:type="dxa"/>
            <w:tcMar/>
          </w:tcPr>
          <w:p w:rsidR="006E2EC9" w:rsidP="006E2EC9" w:rsidRDefault="006E2EC9" w14:paraId="530B3A4D" w14:textId="27273E0A">
            <w:r>
              <w:t>Skriv en nyhedsartikel og en baggrundsartikel</w:t>
            </w:r>
          </w:p>
        </w:tc>
        <w:tc>
          <w:tcPr>
            <w:tcW w:w="4804" w:type="dxa"/>
            <w:tcMar/>
          </w:tcPr>
          <w:p w:rsidR="006E2EC9" w:rsidP="006E2EC9" w:rsidRDefault="00941116" w14:paraId="70C87B34" w14:textId="0491F637">
            <w:r w:rsidRPr="00882C79">
              <w:rPr>
                <w:b/>
                <w:sz w:val="20"/>
                <w:szCs w:val="20"/>
              </w:rPr>
              <w:t>LÆSNING</w:t>
            </w:r>
            <w:r w:rsidRPr="00882C79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Eleven kan læse og forholde sig til tekster i faglige og offentlige sammenhænge.</w:t>
            </w:r>
            <w:r>
              <w:rPr>
                <w:sz w:val="20"/>
                <w:szCs w:val="20"/>
              </w:rPr>
              <w:br/>
            </w:r>
            <w:r w:rsidRPr="00B95379">
              <w:rPr>
                <w:i/>
                <w:sz w:val="20"/>
                <w:szCs w:val="20"/>
              </w:rPr>
              <w:lastRenderedPageBreak/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Forberedelse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Tekstforståelse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Sammenhæng</w:t>
            </w:r>
            <w:r>
              <w:rPr>
                <w:sz w:val="20"/>
                <w:szCs w:val="20"/>
              </w:rPr>
              <w:br/>
            </w:r>
            <w:r w:rsidRPr="00882C79">
              <w:rPr>
                <w:b/>
                <w:sz w:val="20"/>
                <w:szCs w:val="20"/>
              </w:rPr>
              <w:br/>
            </w:r>
            <w:r w:rsidRPr="00882C79">
              <w:rPr>
                <w:b/>
                <w:sz w:val="20"/>
                <w:szCs w:val="20"/>
              </w:rPr>
              <w:t>FREMST</w:t>
            </w:r>
            <w:r>
              <w:rPr>
                <w:b/>
                <w:sz w:val="20"/>
                <w:szCs w:val="20"/>
              </w:rPr>
              <w:t>I</w:t>
            </w:r>
            <w:r w:rsidRPr="00882C79">
              <w:rPr>
                <w:b/>
                <w:sz w:val="20"/>
                <w:szCs w:val="20"/>
              </w:rPr>
              <w:t>LLING</w:t>
            </w:r>
            <w:r>
              <w:rPr>
                <w:b/>
                <w:sz w:val="20"/>
                <w:szCs w:val="20"/>
              </w:rPr>
              <w:br/>
            </w:r>
            <w:r w:rsidRPr="00882C79">
              <w:rPr>
                <w:sz w:val="20"/>
                <w:szCs w:val="20"/>
              </w:rPr>
              <w:t>Eleven kan udtrykke sig i skrift, tale, lyd og billede i formelle situationer.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Fremstilling</w:t>
            </w:r>
            <w:r>
              <w:rPr>
                <w:i/>
                <w:sz w:val="20"/>
                <w:szCs w:val="20"/>
              </w:rPr>
              <w:br/>
            </w:r>
            <w:r w:rsidRPr="00882C79">
              <w:rPr>
                <w:b/>
                <w:sz w:val="20"/>
                <w:szCs w:val="20"/>
              </w:rPr>
              <w:br/>
            </w:r>
            <w:r w:rsidRPr="00882C79">
              <w:rPr>
                <w:b/>
                <w:sz w:val="20"/>
                <w:szCs w:val="20"/>
              </w:rPr>
              <w:t xml:space="preserve">KOMMUNIKATION </w:t>
            </w:r>
            <w:r>
              <w:rPr>
                <w:b/>
                <w:sz w:val="20"/>
                <w:szCs w:val="20"/>
              </w:rPr>
              <w:br/>
            </w:r>
            <w:r w:rsidRPr="00882C79">
              <w:rPr>
                <w:sz w:val="20"/>
                <w:szCs w:val="20"/>
              </w:rPr>
              <w:t>Eleven kan kommunikere med bevidsthed om sprogets funktion i overskuelige formelle og sociale situationer.</w:t>
            </w:r>
            <w:r>
              <w:rPr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Dialog</w:t>
            </w:r>
            <w:r w:rsidRPr="00882C79">
              <w:rPr>
                <w:i/>
                <w:sz w:val="20"/>
                <w:szCs w:val="20"/>
              </w:rPr>
              <w:br/>
            </w:r>
            <w:r w:rsidRPr="00B95379">
              <w:rPr>
                <w:rFonts w:ascii="Wingdings 2" w:hAnsi="Wingdings 2" w:eastAsia="Wingdings 2" w:cs="Wingdings 2"/>
                <w:i/>
                <w:sz w:val="20"/>
                <w:szCs w:val="20"/>
              </w:rPr>
              <w:t>□</w:t>
            </w:r>
            <w:r w:rsidRPr="00B95379">
              <w:rPr>
                <w:i/>
                <w:sz w:val="20"/>
                <w:szCs w:val="20"/>
              </w:rPr>
              <w:t xml:space="preserve"> </w:t>
            </w:r>
            <w:r w:rsidRPr="00882C79">
              <w:rPr>
                <w:i/>
                <w:sz w:val="20"/>
                <w:szCs w:val="20"/>
              </w:rPr>
              <w:t>Sproglig bevidsthed</w:t>
            </w:r>
          </w:p>
        </w:tc>
        <w:tc>
          <w:tcPr>
            <w:tcW w:w="4678" w:type="dxa"/>
            <w:tcMar/>
          </w:tcPr>
          <w:p w:rsidR="006E2EC9" w:rsidP="006E2EC9" w:rsidRDefault="006E2EC9" w14:paraId="562B74EC" w14:textId="66133CF0">
            <w:r>
              <w:lastRenderedPageBreak/>
              <w:t>Gyldendals portal</w:t>
            </w:r>
          </w:p>
        </w:tc>
      </w:tr>
      <w:tr w:rsidR="00941116" w:rsidTr="45FCDC85" w14:paraId="687E4617" w14:textId="77777777">
        <w:tc>
          <w:tcPr>
            <w:tcW w:w="1473" w:type="dxa"/>
            <w:tcMar/>
          </w:tcPr>
          <w:p w:rsidR="00941116" w:rsidP="00941116" w:rsidRDefault="00941116" w14:paraId="3EEE9BEA" w14:textId="1D93C652">
            <w:r>
              <w:t>2-5</w:t>
            </w:r>
          </w:p>
        </w:tc>
        <w:tc>
          <w:tcPr>
            <w:tcW w:w="2510" w:type="dxa"/>
            <w:tcMar/>
          </w:tcPr>
          <w:p w:rsidR="00941116" w:rsidP="00941116" w:rsidRDefault="00941116" w14:paraId="3563B810" w14:textId="77777777">
            <w:r>
              <w:t>Læsning</w:t>
            </w:r>
          </w:p>
          <w:p w:rsidR="00941116" w:rsidP="00941116" w:rsidRDefault="00941116" w14:paraId="051074A3" w14:textId="77777777"/>
          <w:p w:rsidR="00941116" w:rsidP="00941116" w:rsidRDefault="00941116" w14:paraId="62E04622" w14:textId="16C35AB3">
            <w:r>
              <w:t>Klassiske fortællinger</w:t>
            </w:r>
          </w:p>
        </w:tc>
        <w:tc>
          <w:tcPr>
            <w:tcW w:w="4804" w:type="dxa"/>
            <w:tcMar/>
          </w:tcPr>
          <w:p w:rsidR="00941116" w:rsidP="00941116" w:rsidRDefault="00941116" w14:paraId="2D393A0D" w14:textId="77777777">
            <w:pPr>
              <w:pStyle w:val="Listeafsnit"/>
              <w:numPr>
                <w:ilvl w:val="0"/>
                <w:numId w:val="9"/>
              </w:numPr>
            </w:pPr>
            <w:r>
              <w:t>Eleven kan sætte det læste i forhold til tekstens samtid.</w:t>
            </w:r>
          </w:p>
          <w:p w:rsidR="00941116" w:rsidP="00941116" w:rsidRDefault="00941116" w14:paraId="0774DFEA" w14:textId="77777777">
            <w:pPr>
              <w:pStyle w:val="Listeafsnit"/>
              <w:numPr>
                <w:ilvl w:val="0"/>
                <w:numId w:val="9"/>
              </w:numPr>
            </w:pPr>
            <w:r>
              <w:t>Eleven har viden om udvalgte historiske og kulturelle litterære perioder.</w:t>
            </w:r>
          </w:p>
          <w:p w:rsidR="00941116" w:rsidP="00941116" w:rsidRDefault="00941116" w14:paraId="50EF764B" w14:textId="29BEC9A8">
            <w:pPr>
              <w:pStyle w:val="Listeafsnit"/>
              <w:numPr>
                <w:ilvl w:val="0"/>
                <w:numId w:val="3"/>
              </w:numPr>
            </w:pPr>
            <w:r>
              <w:t>Eleven kan tage forskellige roller i en styret debat.</w:t>
            </w:r>
          </w:p>
        </w:tc>
        <w:tc>
          <w:tcPr>
            <w:tcW w:w="4678" w:type="dxa"/>
            <w:tcMar/>
          </w:tcPr>
          <w:p w:rsidR="00941116" w:rsidP="00941116" w:rsidRDefault="00941116" w14:paraId="26197F0B" w14:textId="77777777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D’dansk</w:t>
            </w:r>
            <w:proofErr w:type="spellEnd"/>
            <w:r>
              <w:t xml:space="preserve"> s. 52-68</w:t>
            </w:r>
          </w:p>
          <w:p w:rsidR="00941116" w:rsidP="00941116" w:rsidRDefault="00941116" w14:paraId="0D9A0353" w14:textId="1E84BB6B">
            <w:pPr>
              <w:pStyle w:val="Listeafsnit"/>
              <w:numPr>
                <w:ilvl w:val="0"/>
                <w:numId w:val="3"/>
              </w:numPr>
            </w:pPr>
            <w:r>
              <w:t>Klassiske fortællinger (bog)</w:t>
            </w:r>
          </w:p>
        </w:tc>
      </w:tr>
      <w:tr w:rsidR="00941116" w:rsidTr="45FCDC85" w14:paraId="4CD274BE" w14:textId="77777777">
        <w:tc>
          <w:tcPr>
            <w:tcW w:w="1473" w:type="dxa"/>
            <w:tcMar/>
          </w:tcPr>
          <w:p w:rsidR="00941116" w:rsidP="00941116" w:rsidRDefault="00941116" w14:paraId="4F53D05F" w14:textId="77777777">
            <w:r>
              <w:t>6</w:t>
            </w:r>
          </w:p>
        </w:tc>
        <w:tc>
          <w:tcPr>
            <w:tcW w:w="2510" w:type="dxa"/>
            <w:tcMar/>
          </w:tcPr>
          <w:p w:rsidR="00941116" w:rsidP="00941116" w:rsidRDefault="00941116" w14:paraId="5D6DBB8E" w14:textId="47D7AF0A">
            <w:r>
              <w:t>Emneuge</w:t>
            </w:r>
          </w:p>
        </w:tc>
        <w:tc>
          <w:tcPr>
            <w:tcW w:w="4804" w:type="dxa"/>
            <w:tcMar/>
          </w:tcPr>
          <w:p w:rsidR="00941116" w:rsidP="00941116" w:rsidRDefault="00941116" w14:paraId="55C117C4" w14:textId="77777777"/>
        </w:tc>
        <w:tc>
          <w:tcPr>
            <w:tcW w:w="4678" w:type="dxa"/>
            <w:tcMar/>
          </w:tcPr>
          <w:p w:rsidR="00941116" w:rsidP="00941116" w:rsidRDefault="00941116" w14:paraId="6BB9AA98" w14:textId="77777777"/>
        </w:tc>
      </w:tr>
      <w:tr w:rsidR="00941116" w:rsidTr="45FCDC85" w14:paraId="64F9332E" w14:textId="77777777">
        <w:tc>
          <w:tcPr>
            <w:tcW w:w="1473" w:type="dxa"/>
            <w:tcMar/>
          </w:tcPr>
          <w:p w:rsidR="00941116" w:rsidP="00941116" w:rsidRDefault="00941116" w14:paraId="40D569AD" w14:textId="77777777">
            <w:r>
              <w:t>7</w:t>
            </w:r>
          </w:p>
        </w:tc>
        <w:tc>
          <w:tcPr>
            <w:tcW w:w="2510" w:type="dxa"/>
            <w:tcMar/>
          </w:tcPr>
          <w:p w:rsidR="00941116" w:rsidP="00941116" w:rsidRDefault="00941116" w14:paraId="5643E4B8" w14:textId="77777777">
            <w:r>
              <w:t>Vinterferie</w:t>
            </w:r>
          </w:p>
        </w:tc>
        <w:tc>
          <w:tcPr>
            <w:tcW w:w="4804" w:type="dxa"/>
            <w:tcMar/>
          </w:tcPr>
          <w:p w:rsidR="00941116" w:rsidP="00941116" w:rsidRDefault="00941116" w14:paraId="05AA3CA4" w14:textId="77777777"/>
        </w:tc>
        <w:tc>
          <w:tcPr>
            <w:tcW w:w="4678" w:type="dxa"/>
            <w:tcMar/>
          </w:tcPr>
          <w:p w:rsidR="00941116" w:rsidP="00941116" w:rsidRDefault="00941116" w14:paraId="6EE5123A" w14:textId="77777777"/>
        </w:tc>
      </w:tr>
      <w:tr w:rsidR="00941116" w:rsidTr="45FCDC85" w14:paraId="6AAFDA48" w14:textId="77777777">
        <w:tc>
          <w:tcPr>
            <w:tcW w:w="1473" w:type="dxa"/>
            <w:tcMar/>
          </w:tcPr>
          <w:p w:rsidR="00941116" w:rsidP="00941116" w:rsidRDefault="00941116" w14:paraId="0C35B6EA" w14:textId="77777777">
            <w:r>
              <w:t>8-</w:t>
            </w:r>
          </w:p>
          <w:p w:rsidR="00941116" w:rsidP="00941116" w:rsidRDefault="00941116" w14:paraId="192742B5" w14:textId="77777777"/>
          <w:p w:rsidR="00941116" w:rsidP="00941116" w:rsidRDefault="00941116" w14:paraId="5E3615FE" w14:textId="77777777"/>
          <w:p w:rsidR="00941116" w:rsidP="00941116" w:rsidRDefault="00941116" w14:paraId="472D4C25" w14:textId="70E2B9BB">
            <w:r>
              <w:t>10-12</w:t>
            </w:r>
          </w:p>
        </w:tc>
        <w:tc>
          <w:tcPr>
            <w:tcW w:w="2510" w:type="dxa"/>
            <w:tcMar/>
          </w:tcPr>
          <w:p w:rsidR="00941116" w:rsidP="00941116" w:rsidRDefault="00941116" w14:paraId="1AB20842" w14:textId="77777777"/>
          <w:p w:rsidR="00941116" w:rsidP="00941116" w:rsidRDefault="00941116" w14:paraId="2D27D763" w14:textId="7EE456B8">
            <w:r>
              <w:t>Læse ”På Kanten”</w:t>
            </w:r>
          </w:p>
          <w:p w:rsidR="00941116" w:rsidP="00941116" w:rsidRDefault="00941116" w14:paraId="568D7A23" w14:textId="77777777"/>
          <w:p w:rsidR="00941116" w:rsidP="00941116" w:rsidRDefault="00941116" w14:paraId="2FCEF884" w14:textId="76DAC49E">
            <w:r>
              <w:t>Genre</w:t>
            </w:r>
          </w:p>
        </w:tc>
        <w:tc>
          <w:tcPr>
            <w:tcW w:w="4804" w:type="dxa"/>
            <w:tcMar/>
          </w:tcPr>
          <w:p w:rsidR="00941116" w:rsidP="00941116" w:rsidRDefault="00941116" w14:paraId="7709E686" w14:textId="77777777">
            <w:pPr>
              <w:pStyle w:val="Listeafsnit"/>
              <w:numPr>
                <w:ilvl w:val="0"/>
                <w:numId w:val="7"/>
              </w:numPr>
            </w:pPr>
            <w:r>
              <w:t>Eleven kan sammenfatte sin fortolkning.</w:t>
            </w:r>
          </w:p>
          <w:p w:rsidR="00941116" w:rsidP="00941116" w:rsidRDefault="00941116" w14:paraId="3220A7F6" w14:textId="5B1E7FCD">
            <w:pPr>
              <w:pStyle w:val="Listeafsnit"/>
              <w:numPr>
                <w:ilvl w:val="0"/>
                <w:numId w:val="7"/>
              </w:numPr>
            </w:pPr>
            <w:r>
              <w:t>Eleven kan anvende grafiske modeller til at få overblik over teksters struktur og indhold.</w:t>
            </w:r>
          </w:p>
        </w:tc>
        <w:tc>
          <w:tcPr>
            <w:tcW w:w="4678" w:type="dxa"/>
            <w:tcMar/>
          </w:tcPr>
          <w:p w:rsidR="00941116" w:rsidP="00941116" w:rsidRDefault="00941116" w14:paraId="77FB5B6E" w14:textId="58FE3C6E">
            <w:pPr>
              <w:pStyle w:val="Listeafsnit"/>
              <w:numPr>
                <w:ilvl w:val="0"/>
                <w:numId w:val="5"/>
              </w:numPr>
            </w:pPr>
            <w:r>
              <w:t>Værk på Alinea</w:t>
            </w:r>
          </w:p>
          <w:p w:rsidR="00941116" w:rsidP="00941116" w:rsidRDefault="00941116" w14:paraId="0197F1FA" w14:textId="77777777">
            <w:pPr>
              <w:pStyle w:val="Listeafsnit"/>
              <w:numPr>
                <w:ilvl w:val="0"/>
                <w:numId w:val="5"/>
              </w:numPr>
            </w:pPr>
          </w:p>
          <w:p w:rsidR="00941116" w:rsidP="00941116" w:rsidRDefault="00941116" w14:paraId="2925EE89" w14:textId="77777777">
            <w:pPr>
              <w:pStyle w:val="Listeafsnit"/>
              <w:numPr>
                <w:ilvl w:val="0"/>
                <w:numId w:val="5"/>
              </w:numPr>
            </w:pPr>
          </w:p>
          <w:p w:rsidR="00941116" w:rsidP="00941116" w:rsidRDefault="00941116" w14:paraId="2881A8BE" w14:textId="3D2AAC6F">
            <w:pPr>
              <w:pStyle w:val="Listeafsnit"/>
              <w:numPr>
                <w:ilvl w:val="0"/>
                <w:numId w:val="5"/>
              </w:numPr>
            </w:pPr>
            <w:r>
              <w:t>Genrebog med CL</w:t>
            </w:r>
          </w:p>
          <w:p w:rsidR="00941116" w:rsidP="00941116" w:rsidRDefault="00941116" w14:paraId="29D85133" w14:textId="6D5ED94B">
            <w:pPr>
              <w:ind w:left="360"/>
            </w:pPr>
          </w:p>
        </w:tc>
      </w:tr>
      <w:tr w:rsidR="00941116" w:rsidTr="45FCDC85" w14:paraId="7EC1B114" w14:textId="77777777">
        <w:tc>
          <w:tcPr>
            <w:tcW w:w="1473" w:type="dxa"/>
            <w:tcMar/>
          </w:tcPr>
          <w:p w:rsidR="00941116" w:rsidP="00941116" w:rsidRDefault="00941116" w14:paraId="34F0BC51" w14:textId="77777777">
            <w:r>
              <w:t>11-13</w:t>
            </w:r>
          </w:p>
          <w:p w:rsidR="00941116" w:rsidP="00941116" w:rsidRDefault="00941116" w14:paraId="38EA42FB" w14:textId="77777777"/>
          <w:p w:rsidR="00941116" w:rsidP="00941116" w:rsidRDefault="00941116" w14:paraId="56E370D2" w14:textId="77777777"/>
          <w:p w:rsidR="00941116" w:rsidP="00941116" w:rsidRDefault="00941116" w14:paraId="438B9BC7" w14:textId="77777777"/>
          <w:p w:rsidR="00941116" w:rsidP="00941116" w:rsidRDefault="00941116" w14:paraId="1756D4E8" w14:textId="147BB5F0">
            <w:r>
              <w:t>14-15</w:t>
            </w:r>
          </w:p>
        </w:tc>
        <w:tc>
          <w:tcPr>
            <w:tcW w:w="2510" w:type="dxa"/>
            <w:tcMar/>
          </w:tcPr>
          <w:p w:rsidR="00941116" w:rsidP="00941116" w:rsidRDefault="00941116" w14:paraId="70ADA129" w14:textId="77777777">
            <w:r>
              <w:t xml:space="preserve">Billedbøger og </w:t>
            </w:r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novels</w:t>
            </w:r>
            <w:proofErr w:type="spellEnd"/>
          </w:p>
          <w:p w:rsidR="00941116" w:rsidP="00941116" w:rsidRDefault="00941116" w14:paraId="0B74DBB8" w14:textId="77777777"/>
          <w:p w:rsidR="00941116" w:rsidP="00941116" w:rsidRDefault="00941116" w14:paraId="1B42EB56" w14:textId="77777777"/>
          <w:p w:rsidR="00941116" w:rsidP="00941116" w:rsidRDefault="00941116" w14:paraId="79329767" w14:textId="08789D2F">
            <w:r>
              <w:t>Genrer</w:t>
            </w:r>
          </w:p>
        </w:tc>
        <w:tc>
          <w:tcPr>
            <w:tcW w:w="4804" w:type="dxa"/>
            <w:tcMar/>
          </w:tcPr>
          <w:p w:rsidR="00941116" w:rsidP="00941116" w:rsidRDefault="00941116" w14:paraId="5D2BAD37" w14:textId="77777777">
            <w:pPr>
              <w:pStyle w:val="Listeafsnit"/>
              <w:numPr>
                <w:ilvl w:val="0"/>
                <w:numId w:val="5"/>
              </w:numPr>
            </w:pPr>
            <w:r>
              <w:t>Eleven kan gennemføre billed- og fuld- tekstsøgning.</w:t>
            </w:r>
          </w:p>
          <w:p w:rsidR="00941116" w:rsidP="00941116" w:rsidRDefault="00941116" w14:paraId="1C18903E" w14:textId="77777777">
            <w:pPr>
              <w:pStyle w:val="Listeafsnit"/>
              <w:numPr>
                <w:ilvl w:val="0"/>
                <w:numId w:val="5"/>
              </w:numPr>
            </w:pPr>
            <w:r>
              <w:t>Elven har viden om respons ud fra fastlagte kriterier.</w:t>
            </w:r>
          </w:p>
          <w:p w:rsidR="00941116" w:rsidP="00941116" w:rsidRDefault="00941116" w14:paraId="24E7436E" w14:textId="1A11132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4678" w:type="dxa"/>
            <w:tcMar/>
          </w:tcPr>
          <w:p w:rsidR="00941116" w:rsidP="00941116" w:rsidRDefault="00941116" w14:paraId="7C497EA1" w14:textId="17573E6F">
            <w:pPr>
              <w:ind w:left="360"/>
            </w:pPr>
          </w:p>
          <w:p w:rsidR="00941116" w:rsidP="00941116" w:rsidRDefault="00941116" w14:paraId="7606D4EC" w14:textId="68FF82F7">
            <w:pPr>
              <w:pStyle w:val="Listeafsnit"/>
              <w:numPr>
                <w:ilvl w:val="0"/>
                <w:numId w:val="5"/>
              </w:numPr>
            </w:pPr>
            <w:proofErr w:type="gramStart"/>
            <w:r>
              <w:t>Violinspilleren(</w:t>
            </w:r>
            <w:proofErr w:type="gramEnd"/>
            <w:r>
              <w:t>Billedbog på Gyldendal)</w:t>
            </w:r>
          </w:p>
          <w:p w:rsidR="00941116" w:rsidP="00941116" w:rsidRDefault="00941116" w14:paraId="571293EC" w14:textId="44035712">
            <w:pPr>
              <w:pStyle w:val="Listeafsnit"/>
              <w:numPr>
                <w:ilvl w:val="0"/>
                <w:numId w:val="5"/>
              </w:numPr>
            </w:pPr>
          </w:p>
        </w:tc>
      </w:tr>
      <w:tr w:rsidR="00941116" w:rsidTr="45FCDC85" w14:paraId="1E28B641" w14:textId="77777777">
        <w:tc>
          <w:tcPr>
            <w:tcW w:w="1473" w:type="dxa"/>
            <w:tcMar/>
          </w:tcPr>
          <w:p w:rsidR="00941116" w:rsidP="00941116" w:rsidRDefault="00941116" w14:paraId="7755E44E" w14:textId="2D49ACF3">
            <w:r>
              <w:t>16</w:t>
            </w:r>
          </w:p>
        </w:tc>
        <w:tc>
          <w:tcPr>
            <w:tcW w:w="2510" w:type="dxa"/>
            <w:tcMar/>
          </w:tcPr>
          <w:p w:rsidR="00941116" w:rsidP="00941116" w:rsidRDefault="00941116" w14:paraId="3524709C" w14:textId="77777777">
            <w:r>
              <w:t>Påskeferie</w:t>
            </w:r>
          </w:p>
        </w:tc>
        <w:tc>
          <w:tcPr>
            <w:tcW w:w="4804" w:type="dxa"/>
            <w:tcMar/>
          </w:tcPr>
          <w:p w:rsidR="00941116" w:rsidP="00941116" w:rsidRDefault="00941116" w14:paraId="5200D648" w14:textId="77777777"/>
        </w:tc>
        <w:tc>
          <w:tcPr>
            <w:tcW w:w="4678" w:type="dxa"/>
            <w:tcMar/>
          </w:tcPr>
          <w:p w:rsidR="00941116" w:rsidP="00941116" w:rsidRDefault="00941116" w14:paraId="0529582F" w14:textId="77777777"/>
        </w:tc>
      </w:tr>
      <w:tr w:rsidR="00941116" w:rsidTr="45FCDC85" w14:paraId="04562BEC" w14:textId="77777777">
        <w:tc>
          <w:tcPr>
            <w:tcW w:w="1473" w:type="dxa"/>
            <w:tcMar/>
          </w:tcPr>
          <w:p w:rsidR="00941116" w:rsidP="00941116" w:rsidRDefault="00941116" w14:paraId="0A195C04" w14:textId="401C70EB">
            <w:r>
              <w:lastRenderedPageBreak/>
              <w:t>17-21</w:t>
            </w:r>
          </w:p>
        </w:tc>
        <w:tc>
          <w:tcPr>
            <w:tcW w:w="2510" w:type="dxa"/>
            <w:tcMar/>
          </w:tcPr>
          <w:p w:rsidR="00941116" w:rsidP="00941116" w:rsidRDefault="00941116" w14:paraId="09EBC033" w14:textId="7BBEDB85">
            <w:r>
              <w:t xml:space="preserve">Kim Fupz </w:t>
            </w:r>
            <w:proofErr w:type="spellStart"/>
            <w:r>
              <w:t>Aakeson</w:t>
            </w:r>
            <w:proofErr w:type="spellEnd"/>
            <w:r>
              <w:t xml:space="preserve"> - forfatterskabslæsning</w:t>
            </w:r>
          </w:p>
        </w:tc>
        <w:tc>
          <w:tcPr>
            <w:tcW w:w="4804" w:type="dxa"/>
            <w:tcMar/>
          </w:tcPr>
          <w:p w:rsidR="00941116" w:rsidP="00941116" w:rsidRDefault="00941116" w14:paraId="3D853805" w14:textId="77777777">
            <w:pPr>
              <w:pStyle w:val="Listeafsnit"/>
              <w:numPr>
                <w:ilvl w:val="0"/>
                <w:numId w:val="8"/>
              </w:numPr>
            </w:pPr>
            <w:r>
              <w:t>Eleven kan vurdere en tekst i lyset af tekstens samtid.</w:t>
            </w:r>
          </w:p>
          <w:p w:rsidR="00941116" w:rsidP="00941116" w:rsidRDefault="00941116" w14:paraId="7609E393" w14:textId="77777777">
            <w:pPr>
              <w:pStyle w:val="Listeafsnit"/>
              <w:numPr>
                <w:ilvl w:val="0"/>
                <w:numId w:val="8"/>
              </w:numPr>
            </w:pPr>
            <w:r>
              <w:t>Eleven kan udarbejde dramatiske, dokumentariske og interaktive produkter.</w:t>
            </w:r>
          </w:p>
          <w:p w:rsidR="00941116" w:rsidP="00941116" w:rsidRDefault="00941116" w14:paraId="34392797" w14:textId="4E3978D8">
            <w:pPr>
              <w:pStyle w:val="Listeafsnit"/>
              <w:numPr>
                <w:ilvl w:val="0"/>
                <w:numId w:val="8"/>
              </w:numPr>
            </w:pPr>
            <w:r>
              <w:t>Eleven har viden om virkemidler i drama og dokumentar på film, i tv og på nettet.</w:t>
            </w:r>
          </w:p>
        </w:tc>
        <w:tc>
          <w:tcPr>
            <w:tcW w:w="4678" w:type="dxa"/>
            <w:tcMar/>
          </w:tcPr>
          <w:p w:rsidR="00941116" w:rsidP="00941116" w:rsidRDefault="00941116" w14:paraId="4013746C" w14:textId="7C92CA92">
            <w:pPr>
              <w:pStyle w:val="Listeafsnit"/>
              <w:numPr>
                <w:ilvl w:val="0"/>
                <w:numId w:val="4"/>
              </w:numPr>
            </w:pPr>
            <w:r>
              <w:t>Jeg er William(bog)</w:t>
            </w:r>
          </w:p>
          <w:p w:rsidR="00941116" w:rsidP="00941116" w:rsidRDefault="00941116" w14:paraId="0FB09523" w14:textId="6E3B5A2C">
            <w:pPr>
              <w:pStyle w:val="Listeafsnit"/>
              <w:numPr>
                <w:ilvl w:val="0"/>
                <w:numId w:val="4"/>
              </w:numPr>
            </w:pPr>
            <w:r>
              <w:t>Abraham og Isak(bog)</w:t>
            </w:r>
          </w:p>
        </w:tc>
      </w:tr>
      <w:tr w:rsidR="00941116" w:rsidTr="45FCDC85" w14:paraId="4172F0A2" w14:textId="77777777">
        <w:tc>
          <w:tcPr>
            <w:tcW w:w="1473" w:type="dxa"/>
            <w:tcMar/>
          </w:tcPr>
          <w:p w:rsidR="00941116" w:rsidP="00941116" w:rsidRDefault="00941116" w14:paraId="6A3CB7B3" w14:textId="50223D5E">
            <w:r>
              <w:t>22-26</w:t>
            </w:r>
          </w:p>
        </w:tc>
        <w:tc>
          <w:tcPr>
            <w:tcW w:w="2510" w:type="dxa"/>
            <w:tcMar/>
          </w:tcPr>
          <w:p w:rsidR="00941116" w:rsidP="00941116" w:rsidRDefault="00941116" w14:paraId="2781C846" w14:textId="77777777">
            <w:r>
              <w:t xml:space="preserve"> Ternet Ninja</w:t>
            </w:r>
          </w:p>
          <w:p w:rsidR="00941116" w:rsidP="00941116" w:rsidRDefault="00941116" w14:paraId="36605067" w14:textId="76055450">
            <w:r>
              <w:t>Terkel i Knibe</w:t>
            </w:r>
          </w:p>
        </w:tc>
        <w:tc>
          <w:tcPr>
            <w:tcW w:w="4804" w:type="dxa"/>
            <w:tcMar/>
          </w:tcPr>
          <w:p w:rsidR="00941116" w:rsidP="00941116" w:rsidRDefault="00941116" w14:paraId="3E834D3C" w14:textId="77777777">
            <w:pPr>
              <w:pStyle w:val="Listeafsnit"/>
              <w:numPr>
                <w:ilvl w:val="0"/>
                <w:numId w:val="9"/>
              </w:numPr>
            </w:pPr>
            <w:r>
              <w:t>Eleven kan sætte det læste i forhold til tekstens samtid.</w:t>
            </w:r>
          </w:p>
          <w:p w:rsidR="00941116" w:rsidP="00941116" w:rsidRDefault="00941116" w14:paraId="294229DE" w14:textId="77777777">
            <w:pPr>
              <w:pStyle w:val="Listeafsnit"/>
              <w:numPr>
                <w:ilvl w:val="0"/>
                <w:numId w:val="9"/>
              </w:numPr>
            </w:pPr>
            <w:r>
              <w:t>Eleven har viden om udvalgte historiske og kulturelle litterære perioder.</w:t>
            </w:r>
          </w:p>
          <w:p w:rsidR="00941116" w:rsidP="00941116" w:rsidRDefault="00941116" w14:paraId="27F95B5B" w14:textId="66ED23B7">
            <w:pPr>
              <w:pStyle w:val="Listeafsnit"/>
              <w:numPr>
                <w:ilvl w:val="0"/>
                <w:numId w:val="9"/>
              </w:numPr>
            </w:pPr>
            <w:r>
              <w:t>Eleven kan tage forskellige roller i en styret debat.</w:t>
            </w:r>
          </w:p>
        </w:tc>
        <w:tc>
          <w:tcPr>
            <w:tcW w:w="4678" w:type="dxa"/>
            <w:tcMar/>
          </w:tcPr>
          <w:p w:rsidR="00941116" w:rsidP="00941116" w:rsidRDefault="00941116" w14:paraId="207C17B4" w14:textId="77777777">
            <w:pPr>
              <w:pStyle w:val="Listeafsnit"/>
              <w:numPr>
                <w:ilvl w:val="0"/>
                <w:numId w:val="6"/>
              </w:numPr>
            </w:pPr>
            <w:r>
              <w:t>Forløb fra Gyldendal</w:t>
            </w:r>
          </w:p>
          <w:p w:rsidR="00941116" w:rsidP="00941116" w:rsidRDefault="00941116" w14:paraId="22F6E2CC" w14:textId="77777777">
            <w:pPr>
              <w:pStyle w:val="Listeafsnit"/>
              <w:numPr>
                <w:ilvl w:val="0"/>
                <w:numId w:val="6"/>
              </w:numPr>
            </w:pPr>
            <w:r>
              <w:t>Produktion af egne eventyr.</w:t>
            </w:r>
          </w:p>
          <w:p w:rsidR="00941116" w:rsidP="00941116" w:rsidRDefault="00941116" w14:paraId="355EDBE8" w14:textId="77777777">
            <w:pPr>
              <w:pStyle w:val="Listeafsnit"/>
              <w:numPr>
                <w:ilvl w:val="0"/>
                <w:numId w:val="6"/>
              </w:numPr>
            </w:pPr>
            <w:r>
              <w:t>Læse Ternet Ninja og se filmen</w:t>
            </w:r>
          </w:p>
          <w:p w:rsidR="00941116" w:rsidP="00941116" w:rsidRDefault="00941116" w14:paraId="0B1E08D2" w14:textId="77777777">
            <w:pPr>
              <w:pStyle w:val="Listeafsnit"/>
              <w:numPr>
                <w:ilvl w:val="0"/>
                <w:numId w:val="6"/>
              </w:numPr>
            </w:pPr>
            <w:r>
              <w:t>Materiale fra Alinea og Gyldendal.</w:t>
            </w:r>
          </w:p>
          <w:p w:rsidR="00941116" w:rsidP="00941116" w:rsidRDefault="00941116" w14:paraId="24328708" w14:textId="2FCDF433">
            <w:pPr>
              <w:tabs>
                <w:tab w:val="left" w:pos="1640"/>
              </w:tabs>
            </w:pPr>
          </w:p>
        </w:tc>
      </w:tr>
    </w:tbl>
    <w:p w:rsidR="00CF039C" w:rsidRDefault="00CF039C" w14:paraId="790D6B65" w14:textId="74677709"/>
    <w:p w:rsidR="008F7620" w:rsidRDefault="008F7620" w14:paraId="404E86AF" w14:textId="1F91CF81"/>
    <w:p w:rsidR="008F7620" w:rsidRDefault="008F7620" w14:paraId="37D238DE" w14:textId="77777777"/>
    <w:p w:rsidR="00CB76ED" w:rsidRDefault="00CB76ED" w14:paraId="11BA473A" w14:textId="690F8113">
      <w:pPr>
        <w:rPr>
          <w:rStyle w:val="Hyperlink"/>
        </w:rPr>
      </w:pPr>
      <w:r>
        <w:t xml:space="preserve">Forløb fra Gyldendal findes på </w:t>
      </w:r>
      <w:hyperlink w:history="1" r:id="rId6">
        <w:r w:rsidRPr="003E7ED9" w:rsidR="00C73AC9">
          <w:rPr>
            <w:rStyle w:val="Hyperlink"/>
          </w:rPr>
          <w:t>www.dansk3-6.gyldendal.dk</w:t>
        </w:r>
      </w:hyperlink>
    </w:p>
    <w:p w:rsidR="007A0833" w:rsidRDefault="007A0833" w14:paraId="12D7B5CF" w14:textId="2A4688E1">
      <w:r w:rsidR="2CD39CB2">
        <w:rPr/>
        <w:t>Grammatik fra</w:t>
      </w:r>
      <w:r w:rsidR="2CD39CB2">
        <w:rPr/>
        <w:t xml:space="preserve">  lytogstav.dk</w:t>
      </w:r>
    </w:p>
    <w:p w:rsidR="00C73AC9" w:rsidRDefault="00C73AC9" w14:paraId="58E61EF8" w14:textId="2F58B3ED">
      <w:r>
        <w:t>Det forventes at eleverne læser frilæsning mindst 20 minutter 4 gange om ugen</w:t>
      </w:r>
      <w:r w:rsidR="00E34A21">
        <w:t xml:space="preserve"> – der skal i den forbindelse laves boganmeldelser</w:t>
      </w:r>
    </w:p>
    <w:p w:rsidR="00510A4C" w:rsidRDefault="00510A4C" w14:paraId="26518741" w14:textId="23AD600C">
      <w:r>
        <w:t>Vi arbejder igennem året med grammatikbogen stavevejen</w:t>
      </w:r>
      <w:r w:rsidR="002262EB">
        <w:t xml:space="preserve"> – i den forbindelse vil vi have retstavning. </w:t>
      </w:r>
    </w:p>
    <w:p w:rsidR="000A0C62" w:rsidRDefault="000A0C62" w14:paraId="43530902" w14:textId="144C66DF">
      <w:r>
        <w:t>Hver måned forventes eleverne at aflevere et større skriftligt projekt, en månedsopgave, der svarer til en stil eller lignede.</w:t>
      </w:r>
    </w:p>
    <w:sectPr w:rsidR="000A0C62" w:rsidSect="0040128B">
      <w:pgSz w:w="16840" w:h="11900" w:orient="landscape"/>
      <w:pgMar w:top="1134" w:right="1701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F16"/>
    <w:multiLevelType w:val="hybridMultilevel"/>
    <w:tmpl w:val="9B5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803E1"/>
    <w:multiLevelType w:val="hybridMultilevel"/>
    <w:tmpl w:val="D79E4FC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243A4A"/>
    <w:multiLevelType w:val="hybridMultilevel"/>
    <w:tmpl w:val="EC9CD86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F8278E"/>
    <w:multiLevelType w:val="hybridMultilevel"/>
    <w:tmpl w:val="CFFC6C3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6516A3"/>
    <w:multiLevelType w:val="hybridMultilevel"/>
    <w:tmpl w:val="4A90086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850957"/>
    <w:multiLevelType w:val="hybridMultilevel"/>
    <w:tmpl w:val="00BA3ABA"/>
    <w:lvl w:ilvl="0" w:tplc="49A47F9C">
      <w:start w:val="33"/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BE5E70"/>
    <w:multiLevelType w:val="hybridMultilevel"/>
    <w:tmpl w:val="7B7499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6A2E42"/>
    <w:multiLevelType w:val="hybridMultilevel"/>
    <w:tmpl w:val="CD84C65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A97CA8"/>
    <w:multiLevelType w:val="hybridMultilevel"/>
    <w:tmpl w:val="02C6AB0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18195D"/>
    <w:multiLevelType w:val="hybridMultilevel"/>
    <w:tmpl w:val="7EC4AAF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98"/>
    <w:rsid w:val="00040F72"/>
    <w:rsid w:val="000816B4"/>
    <w:rsid w:val="00086248"/>
    <w:rsid w:val="000A0C62"/>
    <w:rsid w:val="000B3065"/>
    <w:rsid w:val="000B33A7"/>
    <w:rsid w:val="001F1986"/>
    <w:rsid w:val="001F54F0"/>
    <w:rsid w:val="002262EB"/>
    <w:rsid w:val="00237D85"/>
    <w:rsid w:val="00254ADD"/>
    <w:rsid w:val="00287653"/>
    <w:rsid w:val="002971EA"/>
    <w:rsid w:val="002E000C"/>
    <w:rsid w:val="00351B40"/>
    <w:rsid w:val="00397C4E"/>
    <w:rsid w:val="003D52D8"/>
    <w:rsid w:val="0040128B"/>
    <w:rsid w:val="00475D54"/>
    <w:rsid w:val="00485A12"/>
    <w:rsid w:val="00503C1E"/>
    <w:rsid w:val="00510A4C"/>
    <w:rsid w:val="00537F43"/>
    <w:rsid w:val="005703F5"/>
    <w:rsid w:val="005B2CC1"/>
    <w:rsid w:val="005D151E"/>
    <w:rsid w:val="005F2589"/>
    <w:rsid w:val="0064519B"/>
    <w:rsid w:val="006E27FA"/>
    <w:rsid w:val="006E2EC9"/>
    <w:rsid w:val="007654AB"/>
    <w:rsid w:val="0077317E"/>
    <w:rsid w:val="007A0833"/>
    <w:rsid w:val="007A5CD2"/>
    <w:rsid w:val="00806F8A"/>
    <w:rsid w:val="00814D3F"/>
    <w:rsid w:val="00833E81"/>
    <w:rsid w:val="00840A33"/>
    <w:rsid w:val="00885ABF"/>
    <w:rsid w:val="008F0B98"/>
    <w:rsid w:val="008F23E8"/>
    <w:rsid w:val="008F7620"/>
    <w:rsid w:val="00941116"/>
    <w:rsid w:val="009C44D8"/>
    <w:rsid w:val="00A30170"/>
    <w:rsid w:val="00AB303C"/>
    <w:rsid w:val="00BF6E06"/>
    <w:rsid w:val="00C73AC9"/>
    <w:rsid w:val="00CB76ED"/>
    <w:rsid w:val="00CF039C"/>
    <w:rsid w:val="00D2118A"/>
    <w:rsid w:val="00D4778A"/>
    <w:rsid w:val="00E0033C"/>
    <w:rsid w:val="00E34A21"/>
    <w:rsid w:val="00E7094C"/>
    <w:rsid w:val="00E94BD4"/>
    <w:rsid w:val="00ED26BB"/>
    <w:rsid w:val="00F54787"/>
    <w:rsid w:val="00F706D3"/>
    <w:rsid w:val="2CD39CB2"/>
    <w:rsid w:val="45FCD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0D3DA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904BC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75D54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fsnit">
    <w:name w:val="List Paragraph"/>
    <w:basedOn w:val="Normal"/>
    <w:uiPriority w:val="34"/>
    <w:qFormat/>
    <w:rsid w:val="00040F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73AC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C73A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37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dansk3-6.gyldendal.dk" TargetMode="External" Id="rId6" /><Relationship Type="http://schemas.openxmlformats.org/officeDocument/2006/relationships/hyperlink" Target="https://dansk.alinea.dk/course/Ayad-skaermen-fuckr-med-dig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politiken.dk/kultur/boger/art7098477/Jesper-Wung-Sung-vinder-litteraturpris-for-eventyr-om-majest%C3%A6tsforn%C3%A6rmelse-gabestok-og-dannelsesrejse" TargetMode="External" Id="R7d5776ad1b3644f0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Jakobskolen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Christoffer Andersen</dc:creator>
  <keywords/>
  <lastModifiedBy>Jesper Markman Jakobskolen</lastModifiedBy>
  <revision>8</revision>
  <dcterms:created xsi:type="dcterms:W3CDTF">2019-06-24T11:28:00.0000000Z</dcterms:created>
  <dcterms:modified xsi:type="dcterms:W3CDTF">2019-09-24T18:52:35.6328500Z</dcterms:modified>
</coreProperties>
</file>